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60827" w14:textId="77777777" w:rsidR="001B7BB8" w:rsidRPr="002D7725" w:rsidRDefault="001B7BB8" w:rsidP="001B7BB8">
      <w:pPr>
        <w:autoSpaceDE w:val="0"/>
        <w:autoSpaceDN w:val="0"/>
        <w:adjustRightInd w:val="0"/>
        <w:spacing w:after="0" w:line="240" w:lineRule="auto"/>
        <w:rPr>
          <w:rFonts w:ascii="Arial" w:hAnsi="Arial" w:cs="Calibri,Bold"/>
          <w:b/>
          <w:bCs/>
          <w:sz w:val="24"/>
          <w:szCs w:val="24"/>
          <w:lang w:val="en-US"/>
        </w:rPr>
      </w:pPr>
      <w:r w:rsidRPr="002D7725">
        <w:rPr>
          <w:rFonts w:ascii="Arial" w:hAnsi="Arial" w:cs="Calibri,Bold"/>
          <w:b/>
          <w:bCs/>
          <w:sz w:val="24"/>
          <w:szCs w:val="24"/>
          <w:lang w:val="en-US"/>
        </w:rPr>
        <w:t xml:space="preserve">IALA </w:t>
      </w:r>
      <w:r w:rsidR="00640D2C" w:rsidRPr="002D7725">
        <w:rPr>
          <w:rFonts w:ascii="Arial" w:hAnsi="Arial" w:cs="Calibri,Bold"/>
          <w:b/>
          <w:bCs/>
          <w:sz w:val="24"/>
          <w:szCs w:val="24"/>
          <w:lang w:val="en-US"/>
        </w:rPr>
        <w:t>VTS Committee</w:t>
      </w:r>
      <w:r w:rsidR="00640D2C" w:rsidRPr="002D7725">
        <w:rPr>
          <w:rFonts w:ascii="Arial" w:hAnsi="Arial" w:cs="Calibri,Bold"/>
          <w:b/>
          <w:bCs/>
          <w:sz w:val="24"/>
          <w:szCs w:val="24"/>
          <w:lang w:val="en-US"/>
        </w:rPr>
        <w:tab/>
      </w:r>
      <w:r w:rsidR="00640D2C" w:rsidRPr="002D7725">
        <w:rPr>
          <w:rFonts w:ascii="Arial" w:hAnsi="Arial" w:cs="Calibri,Bold"/>
          <w:b/>
          <w:bCs/>
          <w:sz w:val="24"/>
          <w:szCs w:val="24"/>
          <w:lang w:val="en-US"/>
        </w:rPr>
        <w:tab/>
      </w:r>
      <w:r w:rsidR="00640D2C" w:rsidRPr="002D7725">
        <w:rPr>
          <w:rFonts w:ascii="Arial" w:hAnsi="Arial" w:cs="Calibri,Bold"/>
          <w:b/>
          <w:bCs/>
          <w:sz w:val="24"/>
          <w:szCs w:val="24"/>
          <w:lang w:val="en-US"/>
        </w:rPr>
        <w:tab/>
      </w:r>
      <w:r w:rsidR="00640D2C" w:rsidRPr="002D7725">
        <w:rPr>
          <w:rFonts w:ascii="Arial" w:hAnsi="Arial" w:cs="Calibri,Bold"/>
          <w:b/>
          <w:bCs/>
          <w:sz w:val="24"/>
          <w:szCs w:val="24"/>
          <w:lang w:val="en-US"/>
        </w:rPr>
        <w:tab/>
      </w:r>
      <w:r w:rsidR="00640D2C" w:rsidRPr="002D7725">
        <w:rPr>
          <w:rFonts w:ascii="Arial" w:hAnsi="Arial" w:cs="Calibri,Bold"/>
          <w:b/>
          <w:bCs/>
          <w:sz w:val="24"/>
          <w:szCs w:val="24"/>
          <w:lang w:val="en-US"/>
        </w:rPr>
        <w:tab/>
      </w:r>
      <w:r w:rsidR="00640D2C" w:rsidRPr="002D7725">
        <w:rPr>
          <w:rFonts w:ascii="Arial" w:hAnsi="Arial" w:cs="Calibri,Bold"/>
          <w:b/>
          <w:bCs/>
          <w:sz w:val="24"/>
          <w:szCs w:val="24"/>
          <w:lang w:val="en-US"/>
        </w:rPr>
        <w:tab/>
      </w:r>
      <w:proofErr w:type="gramStart"/>
      <w:r w:rsidR="00640D2C" w:rsidRPr="002D7725">
        <w:rPr>
          <w:rFonts w:ascii="Arial" w:hAnsi="Arial" w:cs="Calibri,Bold"/>
          <w:b/>
          <w:bCs/>
          <w:sz w:val="24"/>
          <w:szCs w:val="24"/>
          <w:lang w:val="en-US"/>
        </w:rPr>
        <w:t>September  3</w:t>
      </w:r>
      <w:proofErr w:type="gramEnd"/>
      <w:r w:rsidR="00640D2C" w:rsidRPr="002D7725">
        <w:rPr>
          <w:rFonts w:ascii="Arial" w:hAnsi="Arial" w:cs="Calibri,Bold"/>
          <w:b/>
          <w:bCs/>
          <w:sz w:val="24"/>
          <w:szCs w:val="24"/>
          <w:lang w:val="en-US"/>
        </w:rPr>
        <w:t xml:space="preserve">-7, </w:t>
      </w:r>
      <w:bookmarkStart w:id="0" w:name="_GoBack"/>
      <w:r w:rsidR="00640D2C" w:rsidRPr="002D7725">
        <w:rPr>
          <w:rFonts w:ascii="Arial" w:hAnsi="Arial" w:cs="Calibri,Bold"/>
          <w:b/>
          <w:bCs/>
          <w:sz w:val="24"/>
          <w:szCs w:val="24"/>
          <w:lang w:val="en-US"/>
        </w:rPr>
        <w:t>2012</w:t>
      </w:r>
      <w:bookmarkEnd w:id="0"/>
    </w:p>
    <w:p w14:paraId="6883CB02" w14:textId="77777777" w:rsidR="001B7BB8" w:rsidRPr="002D7725" w:rsidRDefault="00640D2C" w:rsidP="001B7BB8">
      <w:pPr>
        <w:autoSpaceDE w:val="0"/>
        <w:autoSpaceDN w:val="0"/>
        <w:adjustRightInd w:val="0"/>
        <w:spacing w:after="0" w:line="240" w:lineRule="auto"/>
        <w:rPr>
          <w:rFonts w:ascii="Arial" w:hAnsi="Arial" w:cs="Calibri,Bold"/>
          <w:b/>
          <w:bCs/>
          <w:sz w:val="24"/>
          <w:szCs w:val="24"/>
          <w:lang w:val="en-US"/>
        </w:rPr>
      </w:pPr>
      <w:proofErr w:type="gramStart"/>
      <w:r w:rsidRPr="002D7725">
        <w:rPr>
          <w:rFonts w:ascii="Arial" w:hAnsi="Arial" w:cs="Calibri,Bold"/>
          <w:b/>
          <w:bCs/>
          <w:sz w:val="24"/>
          <w:szCs w:val="24"/>
          <w:lang w:val="en-US"/>
        </w:rPr>
        <w:t>34</w:t>
      </w:r>
      <w:r w:rsidRPr="002D7725">
        <w:rPr>
          <w:rFonts w:ascii="Arial" w:hAnsi="Arial" w:cs="Calibri,Bold"/>
          <w:b/>
          <w:bCs/>
          <w:sz w:val="24"/>
          <w:szCs w:val="24"/>
          <w:vertAlign w:val="superscript"/>
          <w:lang w:val="en-US"/>
        </w:rPr>
        <w:t>th</w:t>
      </w:r>
      <w:r w:rsidRPr="002D7725">
        <w:rPr>
          <w:rFonts w:ascii="Arial" w:hAnsi="Arial" w:cs="Calibri,Bold"/>
          <w:b/>
          <w:bCs/>
          <w:sz w:val="16"/>
          <w:szCs w:val="16"/>
          <w:lang w:val="en-US"/>
        </w:rPr>
        <w:t xml:space="preserve"> </w:t>
      </w:r>
      <w:r w:rsidR="001B7BB8" w:rsidRPr="002D7725">
        <w:rPr>
          <w:rFonts w:ascii="Arial" w:hAnsi="Arial" w:cs="Calibri,Bold"/>
          <w:b/>
          <w:bCs/>
          <w:sz w:val="16"/>
          <w:szCs w:val="16"/>
          <w:lang w:val="en-US"/>
        </w:rPr>
        <w:t xml:space="preserve"> </w:t>
      </w:r>
      <w:r w:rsidR="001B7BB8" w:rsidRPr="002D7725">
        <w:rPr>
          <w:rFonts w:ascii="Arial" w:hAnsi="Arial" w:cs="Calibri,Bold"/>
          <w:b/>
          <w:bCs/>
          <w:sz w:val="24"/>
          <w:szCs w:val="24"/>
          <w:lang w:val="en-US"/>
        </w:rPr>
        <w:t>Session</w:t>
      </w:r>
      <w:proofErr w:type="gramEnd"/>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Pr="002D7725">
        <w:rPr>
          <w:rFonts w:ascii="Arial" w:hAnsi="Arial" w:cs="Calibri,Bold"/>
          <w:b/>
          <w:bCs/>
          <w:sz w:val="24"/>
          <w:szCs w:val="24"/>
          <w:lang w:val="en-US"/>
        </w:rPr>
        <w:tab/>
      </w:r>
      <w:r w:rsidR="001B7BB8" w:rsidRPr="002D7725">
        <w:rPr>
          <w:rFonts w:ascii="Arial" w:hAnsi="Arial" w:cs="Calibri,Bold"/>
          <w:b/>
          <w:bCs/>
          <w:sz w:val="24"/>
          <w:szCs w:val="24"/>
          <w:lang w:val="en-US"/>
        </w:rPr>
        <w:t>IALA</w:t>
      </w:r>
    </w:p>
    <w:p w14:paraId="230FFBE5" w14:textId="77777777" w:rsidR="00640D2C" w:rsidRPr="002D7725" w:rsidRDefault="00640D2C" w:rsidP="001B7BB8">
      <w:pPr>
        <w:rPr>
          <w:rFonts w:ascii="Arial" w:hAnsi="Arial" w:cs="Calibri,Bold"/>
          <w:b/>
          <w:bCs/>
          <w:sz w:val="24"/>
          <w:szCs w:val="24"/>
          <w:lang w:val="en-US"/>
        </w:rPr>
      </w:pPr>
    </w:p>
    <w:p w14:paraId="373F56CF" w14:textId="77777777" w:rsidR="000846AF" w:rsidRPr="002D7725" w:rsidRDefault="001B7BB8" w:rsidP="00640D2C">
      <w:pPr>
        <w:jc w:val="center"/>
        <w:rPr>
          <w:rFonts w:ascii="Arial" w:hAnsi="Arial" w:cs="Calibri,Bold"/>
          <w:b/>
          <w:bCs/>
          <w:sz w:val="24"/>
          <w:szCs w:val="24"/>
          <w:lang w:val="en-US"/>
        </w:rPr>
      </w:pPr>
      <w:r w:rsidRPr="002D7725">
        <w:rPr>
          <w:rFonts w:ascii="Arial" w:hAnsi="Arial" w:cs="Calibri,Bold"/>
          <w:b/>
          <w:bCs/>
          <w:sz w:val="24"/>
          <w:szCs w:val="24"/>
          <w:lang w:val="en-US"/>
        </w:rPr>
        <w:t xml:space="preserve">Agenda item </w:t>
      </w:r>
      <w:r w:rsidR="00640D2C" w:rsidRPr="002D7725">
        <w:rPr>
          <w:rFonts w:ascii="Arial" w:hAnsi="Arial" w:cs="Calibri,Bold"/>
          <w:b/>
          <w:bCs/>
          <w:sz w:val="24"/>
          <w:szCs w:val="24"/>
          <w:lang w:val="en-US"/>
        </w:rPr>
        <w:t>x</w:t>
      </w:r>
      <w:r w:rsidRPr="002D7725">
        <w:rPr>
          <w:rFonts w:ascii="Arial" w:hAnsi="Arial" w:cs="Calibri,Bold"/>
          <w:b/>
          <w:bCs/>
          <w:sz w:val="24"/>
          <w:szCs w:val="24"/>
          <w:lang w:val="en-US"/>
        </w:rPr>
        <w:t xml:space="preserve"> – </w:t>
      </w:r>
      <w:r w:rsidR="00640D2C" w:rsidRPr="002D7725">
        <w:rPr>
          <w:rFonts w:ascii="Arial" w:hAnsi="Arial" w:cs="Calibri,Bold"/>
          <w:b/>
          <w:bCs/>
          <w:sz w:val="24"/>
          <w:szCs w:val="24"/>
          <w:lang w:val="en-US"/>
        </w:rPr>
        <w:t>Report on the 43</w:t>
      </w:r>
      <w:r w:rsidR="00640D2C" w:rsidRPr="002D7725">
        <w:rPr>
          <w:rFonts w:ascii="Arial" w:hAnsi="Arial" w:cs="Calibri,Bold"/>
          <w:b/>
          <w:bCs/>
          <w:sz w:val="24"/>
          <w:szCs w:val="24"/>
          <w:vertAlign w:val="superscript"/>
          <w:lang w:val="en-US"/>
        </w:rPr>
        <w:t>rd</w:t>
      </w:r>
      <w:r w:rsidR="00640D2C" w:rsidRPr="002D7725">
        <w:rPr>
          <w:rFonts w:ascii="Arial" w:hAnsi="Arial" w:cs="Calibri,Bold"/>
          <w:b/>
          <w:bCs/>
          <w:sz w:val="24"/>
          <w:szCs w:val="24"/>
          <w:lang w:val="en-US"/>
        </w:rPr>
        <w:t xml:space="preserve"> session of the IMO STW Sub-Committee</w:t>
      </w:r>
    </w:p>
    <w:p w14:paraId="13F21C24" w14:textId="77777777" w:rsidR="00640D2C" w:rsidRPr="002D7725" w:rsidRDefault="00640D2C" w:rsidP="00640D2C">
      <w:pPr>
        <w:jc w:val="center"/>
        <w:rPr>
          <w:rFonts w:ascii="Arial" w:hAnsi="Arial"/>
          <w:lang w:val="en-US"/>
        </w:rPr>
      </w:pPr>
      <w:r w:rsidRPr="002D7725">
        <w:rPr>
          <w:rFonts w:ascii="Arial" w:hAnsi="Arial" w:cs="Calibri,Bold"/>
          <w:b/>
          <w:bCs/>
          <w:sz w:val="24"/>
          <w:szCs w:val="24"/>
          <w:lang w:val="en-US"/>
        </w:rPr>
        <w:t>Note from the Accredited representative of IALA to IMO</w:t>
      </w:r>
    </w:p>
    <w:p w14:paraId="4A2E5BDB" w14:textId="77777777" w:rsidR="001B7BB8" w:rsidRPr="002D7725" w:rsidRDefault="001B7BB8" w:rsidP="000846AF">
      <w:pPr>
        <w:rPr>
          <w:rFonts w:ascii="Arial" w:hAnsi="Arial"/>
          <w:lang w:val="en-GB"/>
        </w:rPr>
      </w:pPr>
    </w:p>
    <w:p w14:paraId="6F86C509" w14:textId="77777777" w:rsidR="000846AF" w:rsidRPr="002D7725" w:rsidRDefault="000846AF" w:rsidP="00640D2C">
      <w:pPr>
        <w:jc w:val="both"/>
        <w:rPr>
          <w:rFonts w:ascii="Arial" w:hAnsi="Arial"/>
          <w:lang w:val="en-GB"/>
        </w:rPr>
      </w:pPr>
      <w:r w:rsidRPr="002D7725">
        <w:rPr>
          <w:rFonts w:ascii="Arial" w:hAnsi="Arial"/>
          <w:lang w:val="en-GB"/>
        </w:rPr>
        <w:t>According to the proposal from the VTS Committee</w:t>
      </w:r>
      <w:r w:rsidR="00640D2C" w:rsidRPr="002D7725">
        <w:rPr>
          <w:rFonts w:ascii="Arial" w:hAnsi="Arial"/>
          <w:lang w:val="en-GB"/>
        </w:rPr>
        <w:t xml:space="preserve"> at its</w:t>
      </w:r>
      <w:r w:rsidRPr="002D7725">
        <w:rPr>
          <w:rFonts w:ascii="Arial" w:hAnsi="Arial"/>
          <w:lang w:val="en-GB"/>
        </w:rPr>
        <w:t xml:space="preserve"> 33th session, approved by Council 52 in December 2011, IALA submitted a document</w:t>
      </w:r>
      <w:r w:rsidR="001B7BB8" w:rsidRPr="002D7725">
        <w:rPr>
          <w:rFonts w:ascii="Arial" w:hAnsi="Arial"/>
          <w:lang w:val="en-GB"/>
        </w:rPr>
        <w:t xml:space="preserve"> (STW 43/9)</w:t>
      </w:r>
      <w:r w:rsidRPr="002D7725">
        <w:rPr>
          <w:rFonts w:ascii="Arial" w:hAnsi="Arial"/>
          <w:lang w:val="en-GB"/>
        </w:rPr>
        <w:t xml:space="preserve"> to the STW Sub-Committee proposing to develop guidance on training for masters and officers providing a more comprehensive knowledge of VTS functions, responsibilities and procedures, including material on VTS capabilities and services in accordance with IMO resolution </w:t>
      </w:r>
      <w:proofErr w:type="gramStart"/>
      <w:r w:rsidRPr="002D7725">
        <w:rPr>
          <w:rFonts w:ascii="Arial" w:hAnsi="Arial"/>
          <w:lang w:val="en-GB"/>
        </w:rPr>
        <w:t>A.857(</w:t>
      </w:r>
      <w:proofErr w:type="gramEnd"/>
      <w:r w:rsidRPr="002D7725">
        <w:rPr>
          <w:rFonts w:ascii="Arial" w:hAnsi="Arial"/>
          <w:lang w:val="en-GB"/>
        </w:rPr>
        <w:t xml:space="preserve">20). </w:t>
      </w:r>
      <w:r w:rsidR="001B7BB8" w:rsidRPr="002D7725">
        <w:rPr>
          <w:rFonts w:ascii="Arial" w:hAnsi="Arial"/>
          <w:lang w:val="en-GB"/>
        </w:rPr>
        <w:t xml:space="preserve">Through its submission </w:t>
      </w:r>
      <w:r w:rsidRPr="002D7725">
        <w:rPr>
          <w:rFonts w:ascii="Arial" w:hAnsi="Arial"/>
          <w:lang w:val="en-GB"/>
        </w:rPr>
        <w:t>IALA offer</w:t>
      </w:r>
      <w:r w:rsidR="001B7BB8" w:rsidRPr="002D7725">
        <w:rPr>
          <w:rFonts w:ascii="Arial" w:hAnsi="Arial"/>
          <w:lang w:val="en-GB"/>
        </w:rPr>
        <w:t>ed</w:t>
      </w:r>
      <w:r w:rsidRPr="002D7725">
        <w:rPr>
          <w:rFonts w:ascii="Arial" w:hAnsi="Arial"/>
          <w:lang w:val="en-GB"/>
        </w:rPr>
        <w:t xml:space="preserve"> its services to assist drafting the relevant guidance.</w:t>
      </w:r>
    </w:p>
    <w:p w14:paraId="2041DA5D" w14:textId="77777777" w:rsidR="001B7BB8" w:rsidRPr="002D7725" w:rsidRDefault="001B7BB8" w:rsidP="00640D2C">
      <w:pPr>
        <w:jc w:val="both"/>
        <w:rPr>
          <w:rFonts w:ascii="Arial" w:hAnsi="Arial"/>
          <w:lang w:val="en-GB"/>
        </w:rPr>
      </w:pPr>
      <w:r w:rsidRPr="002D7725">
        <w:rPr>
          <w:rFonts w:ascii="Arial" w:hAnsi="Arial"/>
          <w:lang w:val="en-GB"/>
        </w:rPr>
        <w:t>During the discussion at the STW Sub-Committee, the following views were expressed that:</w:t>
      </w:r>
    </w:p>
    <w:p w14:paraId="1962F170" w14:textId="77777777" w:rsidR="001B7BB8" w:rsidRPr="002D7725" w:rsidRDefault="001B7BB8" w:rsidP="00640D2C">
      <w:pPr>
        <w:jc w:val="both"/>
        <w:rPr>
          <w:rFonts w:ascii="Arial" w:hAnsi="Arial"/>
          <w:lang w:val="en-GB"/>
        </w:rPr>
      </w:pPr>
      <w:r w:rsidRPr="002D7725">
        <w:rPr>
          <w:rFonts w:ascii="Arial" w:hAnsi="Arial"/>
          <w:lang w:val="en-GB"/>
        </w:rPr>
        <w:t xml:space="preserve">.1 </w:t>
      </w:r>
      <w:proofErr w:type="gramStart"/>
      <w:r w:rsidRPr="002D7725">
        <w:rPr>
          <w:rFonts w:ascii="Arial" w:hAnsi="Arial"/>
          <w:lang w:val="en-GB"/>
        </w:rPr>
        <w:t>clarification</w:t>
      </w:r>
      <w:proofErr w:type="gramEnd"/>
      <w:r w:rsidRPr="002D7725">
        <w:rPr>
          <w:rFonts w:ascii="Arial" w:hAnsi="Arial"/>
          <w:lang w:val="en-GB"/>
        </w:rPr>
        <w:t xml:space="preserve"> was needed if the proposed guidance was to be stand-alone or included within part of part A of the STCW Code;</w:t>
      </w:r>
    </w:p>
    <w:p w14:paraId="03D50C64" w14:textId="77777777" w:rsidR="001B7BB8" w:rsidRPr="002D7725" w:rsidRDefault="001B7BB8" w:rsidP="00640D2C">
      <w:pPr>
        <w:jc w:val="both"/>
        <w:rPr>
          <w:rFonts w:ascii="Arial" w:hAnsi="Arial"/>
          <w:lang w:val="en-GB"/>
        </w:rPr>
      </w:pPr>
      <w:r w:rsidRPr="002D7725">
        <w:rPr>
          <w:rFonts w:ascii="Arial" w:hAnsi="Arial"/>
          <w:lang w:val="en-GB"/>
        </w:rPr>
        <w:t>.2 there was no need for separate guidance, as training relating to VTS procedures would be included in the relevant model course; and</w:t>
      </w:r>
    </w:p>
    <w:p w14:paraId="1F48FC5F" w14:textId="77777777" w:rsidR="001B7BB8" w:rsidRPr="002D7725" w:rsidRDefault="00640D2C" w:rsidP="00640D2C">
      <w:pPr>
        <w:jc w:val="both"/>
        <w:rPr>
          <w:rFonts w:ascii="Arial" w:hAnsi="Arial"/>
          <w:lang w:val="en-GB"/>
        </w:rPr>
      </w:pPr>
      <w:r w:rsidRPr="002D7725">
        <w:rPr>
          <w:rFonts w:ascii="Arial" w:hAnsi="Arial"/>
          <w:lang w:val="en-GB"/>
        </w:rPr>
        <w:t>.</w:t>
      </w:r>
      <w:r w:rsidR="001B7BB8" w:rsidRPr="002D7725">
        <w:rPr>
          <w:rFonts w:ascii="Arial" w:hAnsi="Arial"/>
          <w:lang w:val="en-GB"/>
        </w:rPr>
        <w:t>3 IALA has developed relevant training guidance for VTS operators.</w:t>
      </w:r>
    </w:p>
    <w:p w14:paraId="4E068A26" w14:textId="77777777" w:rsidR="001B7BB8" w:rsidRPr="002D7725" w:rsidRDefault="001B7BB8" w:rsidP="00640D2C">
      <w:pPr>
        <w:jc w:val="both"/>
        <w:rPr>
          <w:rFonts w:ascii="Arial" w:hAnsi="Arial"/>
          <w:lang w:val="en-GB"/>
        </w:rPr>
      </w:pPr>
      <w:r w:rsidRPr="002D7725">
        <w:rPr>
          <w:rFonts w:ascii="Arial" w:hAnsi="Arial"/>
          <w:lang w:val="en-GB"/>
        </w:rPr>
        <w:t>Finally, the Sub-Committee agreed that there was no need to develop guidance and the IALA proposal to support in training ship masters and officers to VTS was rejected. It is to be noted that some delegations that opposed the proposal were IALA National Members’ delegations.</w:t>
      </w:r>
    </w:p>
    <w:p w14:paraId="6BEEB223" w14:textId="77777777" w:rsidR="001B7BB8" w:rsidRDefault="001B7BB8" w:rsidP="001B7BB8">
      <w:pPr>
        <w:rPr>
          <w:lang w:val="en-GB"/>
        </w:rPr>
      </w:pPr>
    </w:p>
    <w:p w14:paraId="3F34DCDB" w14:textId="77777777" w:rsidR="001B7BB8" w:rsidRPr="00CD177F" w:rsidRDefault="001B7BB8" w:rsidP="000846AF">
      <w:pPr>
        <w:rPr>
          <w:lang w:val="en-GB"/>
        </w:rPr>
      </w:pPr>
    </w:p>
    <w:sectPr w:rsidR="001B7BB8" w:rsidRPr="00CD177F" w:rsidSect="00C3135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FC55D" w14:textId="77777777" w:rsidR="002D7725" w:rsidRDefault="002D7725" w:rsidP="002D7725">
      <w:pPr>
        <w:spacing w:after="0" w:line="240" w:lineRule="auto"/>
      </w:pPr>
      <w:r>
        <w:separator/>
      </w:r>
    </w:p>
  </w:endnote>
  <w:endnote w:type="continuationSeparator" w:id="0">
    <w:p w14:paraId="36F86D3E" w14:textId="77777777" w:rsidR="002D7725" w:rsidRDefault="002D7725" w:rsidP="002D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Bold">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98603" w14:textId="77777777" w:rsidR="002D7725" w:rsidRDefault="002D7725" w:rsidP="002D7725">
      <w:pPr>
        <w:spacing w:after="0" w:line="240" w:lineRule="auto"/>
      </w:pPr>
      <w:r>
        <w:separator/>
      </w:r>
    </w:p>
  </w:footnote>
  <w:footnote w:type="continuationSeparator" w:id="0">
    <w:p w14:paraId="2F6CC354" w14:textId="77777777" w:rsidR="002D7725" w:rsidRDefault="002D7725" w:rsidP="002D772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31AAE" w14:textId="77777777" w:rsidR="002D7725" w:rsidRDefault="002D7725">
    <w:pPr>
      <w:pStyle w:val="Header"/>
    </w:pPr>
    <w:r>
      <w:tab/>
    </w:r>
    <w:r>
      <w:tab/>
      <w:t>VTS35/44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D177F"/>
    <w:rsid w:val="000846AF"/>
    <w:rsid w:val="001B7BB8"/>
    <w:rsid w:val="002D7725"/>
    <w:rsid w:val="004432CE"/>
    <w:rsid w:val="00640D2C"/>
    <w:rsid w:val="00870C62"/>
    <w:rsid w:val="00AC529F"/>
    <w:rsid w:val="00C3135D"/>
    <w:rsid w:val="00CD177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5A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7725"/>
    <w:pPr>
      <w:tabs>
        <w:tab w:val="center" w:pos="4320"/>
        <w:tab w:val="right" w:pos="8640"/>
      </w:tabs>
      <w:spacing w:after="0" w:line="240" w:lineRule="auto"/>
    </w:pPr>
  </w:style>
  <w:style w:type="character" w:customStyle="1" w:styleId="HeaderChar">
    <w:name w:val="Header Char"/>
    <w:basedOn w:val="DefaultParagraphFont"/>
    <w:link w:val="Header"/>
    <w:uiPriority w:val="99"/>
    <w:rsid w:val="002D7725"/>
  </w:style>
  <w:style w:type="paragraph" w:styleId="Footer">
    <w:name w:val="footer"/>
    <w:basedOn w:val="Normal"/>
    <w:link w:val="FooterChar"/>
    <w:uiPriority w:val="99"/>
    <w:unhideWhenUsed/>
    <w:rsid w:val="002D7725"/>
    <w:pPr>
      <w:tabs>
        <w:tab w:val="center" w:pos="4320"/>
        <w:tab w:val="right" w:pos="8640"/>
      </w:tabs>
      <w:spacing w:after="0" w:line="240" w:lineRule="auto"/>
    </w:pPr>
  </w:style>
  <w:style w:type="character" w:customStyle="1" w:styleId="FooterChar">
    <w:name w:val="Footer Char"/>
    <w:basedOn w:val="DefaultParagraphFont"/>
    <w:link w:val="Footer"/>
    <w:uiPriority w:val="99"/>
    <w:rsid w:val="002D77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55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1207</Characters>
  <Application>Microsoft Macintosh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Mike Hadley</cp:lastModifiedBy>
  <cp:revision>3</cp:revision>
  <dcterms:created xsi:type="dcterms:W3CDTF">2012-08-15T15:55:00Z</dcterms:created>
  <dcterms:modified xsi:type="dcterms:W3CDTF">2012-08-16T16:16:00Z</dcterms:modified>
</cp:coreProperties>
</file>